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E13" w:rsidRPr="000F1A8C" w:rsidRDefault="004B4E13">
      <w:pPr>
        <w:rPr>
          <w:rFonts w:ascii="黑体" w:eastAsia="黑体" w:hAnsi="黑体"/>
          <w:sz w:val="32"/>
          <w:szCs w:val="28"/>
        </w:rPr>
      </w:pPr>
      <w:r w:rsidRPr="000F1A8C">
        <w:rPr>
          <w:rFonts w:ascii="黑体" w:eastAsia="黑体" w:hAnsi="黑体" w:hint="eastAsia"/>
          <w:sz w:val="32"/>
          <w:szCs w:val="28"/>
        </w:rPr>
        <w:t>附件</w:t>
      </w:r>
    </w:p>
    <w:p w:rsidR="00454F31" w:rsidRDefault="00454F31" w:rsidP="00454F31">
      <w:pPr>
        <w:jc w:val="center"/>
        <w:rPr>
          <w:rFonts w:ascii="方正小标宋简体" w:eastAsia="方正小标宋简体"/>
          <w:sz w:val="36"/>
          <w:szCs w:val="28"/>
        </w:rPr>
      </w:pPr>
    </w:p>
    <w:p w:rsidR="004B4E13" w:rsidRPr="00454F31" w:rsidRDefault="00454F31" w:rsidP="00454F31">
      <w:pPr>
        <w:jc w:val="center"/>
        <w:rPr>
          <w:rFonts w:ascii="方正小标宋简体" w:eastAsia="方正小标宋简体"/>
          <w:sz w:val="36"/>
          <w:szCs w:val="28"/>
        </w:rPr>
      </w:pPr>
      <w:bookmarkStart w:id="0" w:name="_GoBack"/>
      <w:r w:rsidRPr="00454F31">
        <w:rPr>
          <w:rFonts w:ascii="方正小标宋简体" w:eastAsia="方正小标宋简体" w:hint="eastAsia"/>
          <w:sz w:val="36"/>
          <w:szCs w:val="28"/>
        </w:rPr>
        <w:t>宣贯培训标准目录</w:t>
      </w:r>
    </w:p>
    <w:tbl>
      <w:tblPr>
        <w:tblW w:w="9302" w:type="dxa"/>
        <w:jc w:val="center"/>
        <w:tblInd w:w="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2"/>
        <w:gridCol w:w="1701"/>
        <w:gridCol w:w="2268"/>
        <w:gridCol w:w="3402"/>
        <w:gridCol w:w="1149"/>
      </w:tblGrid>
      <w:tr w:rsidR="004B4E13" w:rsidRPr="00454F31" w:rsidTr="00454F31">
        <w:trPr>
          <w:jc w:val="center"/>
        </w:trPr>
        <w:tc>
          <w:tcPr>
            <w:tcW w:w="782" w:type="dxa"/>
            <w:vAlign w:val="center"/>
          </w:tcPr>
          <w:bookmarkEnd w:id="0"/>
          <w:p w:rsidR="004B4E13" w:rsidRPr="00454F31" w:rsidRDefault="004B4E13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序号</w:t>
            </w:r>
          </w:p>
        </w:tc>
        <w:tc>
          <w:tcPr>
            <w:tcW w:w="1701" w:type="dxa"/>
            <w:vAlign w:val="center"/>
          </w:tcPr>
          <w:p w:rsidR="004B4E13" w:rsidRPr="00454F31" w:rsidRDefault="004B4E13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时间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B4E13" w:rsidRPr="00454F31" w:rsidRDefault="004B4E13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标准编号</w:t>
            </w:r>
          </w:p>
        </w:tc>
        <w:tc>
          <w:tcPr>
            <w:tcW w:w="3402" w:type="dxa"/>
            <w:vAlign w:val="center"/>
          </w:tcPr>
          <w:p w:rsidR="004B4E13" w:rsidRPr="00454F31" w:rsidRDefault="004B4E13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宣贯标准名称</w:t>
            </w:r>
          </w:p>
        </w:tc>
        <w:tc>
          <w:tcPr>
            <w:tcW w:w="1149" w:type="dxa"/>
            <w:vAlign w:val="center"/>
          </w:tcPr>
          <w:p w:rsidR="004B4E13" w:rsidRPr="00454F31" w:rsidRDefault="004B4E13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主讲人</w:t>
            </w:r>
          </w:p>
        </w:tc>
      </w:tr>
      <w:tr w:rsidR="000623B4" w:rsidRPr="00454F31" w:rsidTr="00454F31">
        <w:trPr>
          <w:jc w:val="center"/>
        </w:trPr>
        <w:tc>
          <w:tcPr>
            <w:tcW w:w="782" w:type="dxa"/>
            <w:vAlign w:val="center"/>
          </w:tcPr>
          <w:p w:rsidR="000623B4" w:rsidRPr="00454F31" w:rsidRDefault="000623B4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0623B4" w:rsidRPr="00454F31" w:rsidRDefault="000623B4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9:00～9:30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623B4" w:rsidRPr="00454F31" w:rsidRDefault="000623B4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/>
                <w:sz w:val="24"/>
                <w:szCs w:val="28"/>
              </w:rPr>
              <w:t>YY/T 0606.15-2023</w:t>
            </w:r>
          </w:p>
        </w:tc>
        <w:tc>
          <w:tcPr>
            <w:tcW w:w="3402" w:type="dxa"/>
            <w:vAlign w:val="center"/>
          </w:tcPr>
          <w:p w:rsidR="000623B4" w:rsidRPr="00454F31" w:rsidRDefault="000623B4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评价基质及支架免疫反应的试验方法：淋巴细胞增殖试验</w:t>
            </w:r>
          </w:p>
        </w:tc>
        <w:tc>
          <w:tcPr>
            <w:tcW w:w="1149" w:type="dxa"/>
            <w:vAlign w:val="center"/>
          </w:tcPr>
          <w:p w:rsidR="000623B4" w:rsidRDefault="000623B4" w:rsidP="00483EF2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陈亮</w:t>
            </w:r>
          </w:p>
        </w:tc>
      </w:tr>
      <w:tr w:rsidR="000623B4" w:rsidRPr="00454F31" w:rsidTr="00454F31">
        <w:trPr>
          <w:jc w:val="center"/>
        </w:trPr>
        <w:tc>
          <w:tcPr>
            <w:tcW w:w="782" w:type="dxa"/>
            <w:vAlign w:val="center"/>
          </w:tcPr>
          <w:p w:rsidR="000623B4" w:rsidRPr="00454F31" w:rsidRDefault="000623B4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0623B4" w:rsidRPr="00454F31" w:rsidRDefault="000623B4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9:30～10:00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623B4" w:rsidRPr="00454F31" w:rsidRDefault="000623B4" w:rsidP="004B4E13">
            <w:pPr>
              <w:jc w:val="center"/>
              <w:rPr>
                <w:rFonts w:ascii="仿宋" w:eastAsia="仿宋" w:hAnsi="仿宋" w:cs="宋体"/>
                <w:color w:val="000000"/>
                <w:sz w:val="24"/>
                <w:szCs w:val="28"/>
              </w:rPr>
            </w:pPr>
            <w:r w:rsidRPr="00454F31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YY/T 1876-2023</w:t>
            </w:r>
          </w:p>
        </w:tc>
        <w:tc>
          <w:tcPr>
            <w:tcW w:w="3402" w:type="dxa"/>
            <w:vAlign w:val="center"/>
          </w:tcPr>
          <w:p w:rsidR="000623B4" w:rsidRPr="00454F31" w:rsidRDefault="000623B4" w:rsidP="004B4E13">
            <w:pPr>
              <w:jc w:val="center"/>
              <w:rPr>
                <w:rFonts w:ascii="仿宋" w:eastAsia="仿宋" w:hAnsi="仿宋" w:cs="宋体"/>
                <w:color w:val="000000"/>
                <w:sz w:val="24"/>
                <w:szCs w:val="28"/>
              </w:rPr>
            </w:pPr>
            <w:r w:rsidRPr="00454F31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动物源性生物材料DNA残留量测定法：荧光染色法</w:t>
            </w:r>
          </w:p>
        </w:tc>
        <w:tc>
          <w:tcPr>
            <w:tcW w:w="1149" w:type="dxa"/>
            <w:vAlign w:val="center"/>
          </w:tcPr>
          <w:p w:rsidR="000623B4" w:rsidRDefault="000623B4" w:rsidP="00483EF2">
            <w:pPr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</w:rPr>
              <w:t>邵安良</w:t>
            </w:r>
          </w:p>
        </w:tc>
      </w:tr>
      <w:tr w:rsidR="000623B4" w:rsidRPr="00454F31" w:rsidTr="00454F31">
        <w:trPr>
          <w:jc w:val="center"/>
        </w:trPr>
        <w:tc>
          <w:tcPr>
            <w:tcW w:w="782" w:type="dxa"/>
            <w:vAlign w:val="center"/>
          </w:tcPr>
          <w:p w:rsidR="000623B4" w:rsidRPr="00454F31" w:rsidRDefault="000623B4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0623B4" w:rsidRPr="00454F31" w:rsidRDefault="000623B4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10:00～10:30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623B4" w:rsidRPr="00454F31" w:rsidRDefault="000623B4" w:rsidP="004B4E13">
            <w:pPr>
              <w:jc w:val="center"/>
              <w:rPr>
                <w:rFonts w:ascii="仿宋" w:eastAsia="仿宋" w:hAnsi="仿宋" w:cs="宋体"/>
                <w:color w:val="000000"/>
                <w:sz w:val="24"/>
                <w:szCs w:val="28"/>
              </w:rPr>
            </w:pPr>
            <w:r w:rsidRPr="00454F31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YY/T 1950-2024</w:t>
            </w:r>
          </w:p>
        </w:tc>
        <w:tc>
          <w:tcPr>
            <w:tcW w:w="3402" w:type="dxa"/>
            <w:vAlign w:val="center"/>
          </w:tcPr>
          <w:p w:rsidR="000623B4" w:rsidRPr="00454F31" w:rsidRDefault="000623B4" w:rsidP="004B4E13">
            <w:pPr>
              <w:jc w:val="center"/>
              <w:rPr>
                <w:rFonts w:ascii="仿宋" w:eastAsia="仿宋" w:hAnsi="仿宋" w:cs="宋体"/>
                <w:color w:val="000000"/>
                <w:sz w:val="24"/>
                <w:szCs w:val="28"/>
              </w:rPr>
            </w:pPr>
            <w:r w:rsidRPr="00454F31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组织工程医疗器械 丝素蛋白</w:t>
            </w:r>
          </w:p>
        </w:tc>
        <w:tc>
          <w:tcPr>
            <w:tcW w:w="1149" w:type="dxa"/>
            <w:vAlign w:val="center"/>
          </w:tcPr>
          <w:p w:rsidR="000623B4" w:rsidRDefault="000623B4" w:rsidP="00483EF2">
            <w:pPr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proofErr w:type="gramStart"/>
            <w:r>
              <w:rPr>
                <w:rFonts w:ascii="仿宋" w:eastAsia="仿宋" w:hAnsi="仿宋" w:cs="宋体" w:hint="eastAsia"/>
                <w:color w:val="000000"/>
                <w:sz w:val="24"/>
              </w:rPr>
              <w:t>赵洪石</w:t>
            </w:r>
            <w:proofErr w:type="gramEnd"/>
          </w:p>
        </w:tc>
      </w:tr>
      <w:tr w:rsidR="000623B4" w:rsidRPr="00454F31" w:rsidTr="00454F31">
        <w:trPr>
          <w:jc w:val="center"/>
        </w:trPr>
        <w:tc>
          <w:tcPr>
            <w:tcW w:w="782" w:type="dxa"/>
            <w:vAlign w:val="center"/>
          </w:tcPr>
          <w:p w:rsidR="000623B4" w:rsidRPr="00454F31" w:rsidRDefault="000623B4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4</w:t>
            </w:r>
          </w:p>
        </w:tc>
        <w:tc>
          <w:tcPr>
            <w:tcW w:w="1701" w:type="dxa"/>
            <w:vAlign w:val="center"/>
          </w:tcPr>
          <w:p w:rsidR="000623B4" w:rsidRPr="00454F31" w:rsidRDefault="000623B4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10:30～11:00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623B4" w:rsidRPr="00454F31" w:rsidRDefault="000623B4" w:rsidP="004B4E13">
            <w:pPr>
              <w:jc w:val="center"/>
              <w:rPr>
                <w:rFonts w:ascii="仿宋" w:eastAsia="仿宋" w:hAnsi="仿宋" w:cs="宋体"/>
                <w:color w:val="000000"/>
                <w:sz w:val="24"/>
                <w:szCs w:val="28"/>
              </w:rPr>
            </w:pPr>
            <w:r w:rsidRPr="00454F31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YY/T 1951-2024</w:t>
            </w:r>
          </w:p>
        </w:tc>
        <w:tc>
          <w:tcPr>
            <w:tcW w:w="3402" w:type="dxa"/>
            <w:vAlign w:val="center"/>
          </w:tcPr>
          <w:p w:rsidR="000623B4" w:rsidRPr="00454F31" w:rsidRDefault="000623B4" w:rsidP="004B4E13">
            <w:pPr>
              <w:jc w:val="center"/>
              <w:rPr>
                <w:rFonts w:ascii="仿宋" w:eastAsia="仿宋" w:hAnsi="仿宋" w:cs="宋体"/>
                <w:color w:val="000000"/>
                <w:sz w:val="24"/>
                <w:szCs w:val="28"/>
              </w:rPr>
            </w:pPr>
            <w:r w:rsidRPr="00454F31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组织工程医疗器械产品 生物源性周围神经修复植入物通用要求</w:t>
            </w:r>
          </w:p>
        </w:tc>
        <w:tc>
          <w:tcPr>
            <w:tcW w:w="1149" w:type="dxa"/>
            <w:vAlign w:val="center"/>
          </w:tcPr>
          <w:p w:rsidR="000623B4" w:rsidRDefault="000623B4" w:rsidP="00483EF2">
            <w:pPr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</w:rPr>
              <w:t>邵安良</w:t>
            </w:r>
          </w:p>
        </w:tc>
      </w:tr>
      <w:tr w:rsidR="000623B4" w:rsidRPr="00454F31" w:rsidTr="00454F31">
        <w:trPr>
          <w:jc w:val="center"/>
        </w:trPr>
        <w:tc>
          <w:tcPr>
            <w:tcW w:w="782" w:type="dxa"/>
            <w:vAlign w:val="center"/>
          </w:tcPr>
          <w:p w:rsidR="000623B4" w:rsidRPr="00454F31" w:rsidRDefault="000623B4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5</w:t>
            </w:r>
          </w:p>
        </w:tc>
        <w:tc>
          <w:tcPr>
            <w:tcW w:w="1701" w:type="dxa"/>
            <w:vAlign w:val="center"/>
          </w:tcPr>
          <w:p w:rsidR="000623B4" w:rsidRPr="00454F31" w:rsidRDefault="000623B4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11:00～11:30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623B4" w:rsidRPr="00454F31" w:rsidRDefault="000623B4" w:rsidP="004B4E13">
            <w:pPr>
              <w:jc w:val="center"/>
              <w:rPr>
                <w:rFonts w:ascii="仿宋" w:eastAsia="仿宋" w:hAnsi="仿宋" w:cs="宋体"/>
                <w:color w:val="000000"/>
                <w:sz w:val="24"/>
                <w:szCs w:val="28"/>
              </w:rPr>
            </w:pPr>
            <w:r w:rsidRPr="00454F31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YY/T 1954—2025</w:t>
            </w:r>
          </w:p>
        </w:tc>
        <w:tc>
          <w:tcPr>
            <w:tcW w:w="3402" w:type="dxa"/>
            <w:vAlign w:val="center"/>
          </w:tcPr>
          <w:p w:rsidR="000623B4" w:rsidRPr="00454F31" w:rsidRDefault="000623B4" w:rsidP="004B4E13">
            <w:pPr>
              <w:jc w:val="center"/>
              <w:rPr>
                <w:rFonts w:ascii="仿宋" w:eastAsia="仿宋" w:hAnsi="仿宋" w:cs="宋体"/>
                <w:color w:val="000000"/>
                <w:sz w:val="24"/>
                <w:szCs w:val="28"/>
              </w:rPr>
            </w:pPr>
            <w:r w:rsidRPr="00454F31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重组</w:t>
            </w:r>
            <w:proofErr w:type="gramStart"/>
            <w:r w:rsidRPr="00454F31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胶原蛋白肽图指纹</w:t>
            </w:r>
            <w:proofErr w:type="gramEnd"/>
            <w:r w:rsidRPr="00454F31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图谱分析</w:t>
            </w:r>
          </w:p>
        </w:tc>
        <w:tc>
          <w:tcPr>
            <w:tcW w:w="1149" w:type="dxa"/>
            <w:vAlign w:val="center"/>
          </w:tcPr>
          <w:p w:rsidR="000623B4" w:rsidRDefault="000623B4" w:rsidP="00483EF2">
            <w:pPr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proofErr w:type="gramStart"/>
            <w:r>
              <w:rPr>
                <w:rFonts w:ascii="仿宋" w:eastAsia="仿宋" w:hAnsi="仿宋" w:cs="宋体" w:hint="eastAsia"/>
                <w:color w:val="000000"/>
                <w:sz w:val="24"/>
              </w:rPr>
              <w:t>刘兴兰</w:t>
            </w:r>
            <w:proofErr w:type="gramEnd"/>
          </w:p>
        </w:tc>
      </w:tr>
      <w:tr w:rsidR="000623B4" w:rsidRPr="00454F31" w:rsidTr="00454F31">
        <w:trPr>
          <w:jc w:val="center"/>
        </w:trPr>
        <w:tc>
          <w:tcPr>
            <w:tcW w:w="782" w:type="dxa"/>
            <w:vAlign w:val="center"/>
          </w:tcPr>
          <w:p w:rsidR="000623B4" w:rsidRPr="00454F31" w:rsidRDefault="000623B4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6</w:t>
            </w:r>
          </w:p>
        </w:tc>
        <w:tc>
          <w:tcPr>
            <w:tcW w:w="1701" w:type="dxa"/>
            <w:vAlign w:val="center"/>
          </w:tcPr>
          <w:p w:rsidR="000623B4" w:rsidRPr="00454F31" w:rsidRDefault="000623B4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11:30～12:00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623B4" w:rsidRPr="00454F31" w:rsidRDefault="000623B4" w:rsidP="004B4E13">
            <w:pPr>
              <w:jc w:val="center"/>
              <w:rPr>
                <w:rFonts w:ascii="仿宋" w:eastAsia="仿宋" w:hAnsi="仿宋" w:cs="宋体"/>
                <w:color w:val="000000"/>
                <w:sz w:val="24"/>
                <w:szCs w:val="28"/>
              </w:rPr>
            </w:pPr>
            <w:r w:rsidRPr="00454F31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YY/T 1955—2025</w:t>
            </w:r>
          </w:p>
        </w:tc>
        <w:tc>
          <w:tcPr>
            <w:tcW w:w="3402" w:type="dxa"/>
            <w:vAlign w:val="center"/>
          </w:tcPr>
          <w:p w:rsidR="000623B4" w:rsidRPr="00454F31" w:rsidRDefault="000623B4" w:rsidP="004B4E13">
            <w:pPr>
              <w:jc w:val="center"/>
              <w:rPr>
                <w:rFonts w:ascii="仿宋" w:eastAsia="仿宋" w:hAnsi="仿宋" w:cs="宋体"/>
                <w:color w:val="000000"/>
                <w:sz w:val="24"/>
                <w:szCs w:val="28"/>
              </w:rPr>
            </w:pPr>
            <w:r w:rsidRPr="00454F31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组织工程医疗器械 胶原蛋白 术语</w:t>
            </w:r>
          </w:p>
        </w:tc>
        <w:tc>
          <w:tcPr>
            <w:tcW w:w="1149" w:type="dxa"/>
            <w:vAlign w:val="center"/>
          </w:tcPr>
          <w:p w:rsidR="000623B4" w:rsidRDefault="000623B4" w:rsidP="00483EF2">
            <w:pPr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</w:rPr>
              <w:t>邵安良</w:t>
            </w:r>
          </w:p>
        </w:tc>
      </w:tr>
      <w:tr w:rsidR="000F1A8C" w:rsidRPr="00454F31" w:rsidTr="00454F31">
        <w:trPr>
          <w:jc w:val="center"/>
        </w:trPr>
        <w:tc>
          <w:tcPr>
            <w:tcW w:w="782" w:type="dxa"/>
            <w:vAlign w:val="center"/>
          </w:tcPr>
          <w:p w:rsidR="000F1A8C" w:rsidRPr="00454F31" w:rsidRDefault="000F1A8C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7</w:t>
            </w:r>
          </w:p>
        </w:tc>
        <w:tc>
          <w:tcPr>
            <w:tcW w:w="1701" w:type="dxa"/>
            <w:vAlign w:val="center"/>
          </w:tcPr>
          <w:p w:rsidR="000F1A8C" w:rsidRPr="00454F31" w:rsidRDefault="000F1A8C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13:30～14:00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F1A8C" w:rsidRPr="00454F31" w:rsidRDefault="000F1A8C" w:rsidP="004B4E13">
            <w:pPr>
              <w:jc w:val="center"/>
              <w:rPr>
                <w:rFonts w:ascii="仿宋" w:eastAsia="仿宋" w:hAnsi="仿宋" w:cs="宋体"/>
                <w:color w:val="000000"/>
                <w:sz w:val="24"/>
                <w:szCs w:val="28"/>
              </w:rPr>
            </w:pPr>
            <w:r w:rsidRPr="00454F31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YY/T 1535-2024</w:t>
            </w:r>
          </w:p>
        </w:tc>
        <w:tc>
          <w:tcPr>
            <w:tcW w:w="3402" w:type="dxa"/>
            <w:vAlign w:val="center"/>
          </w:tcPr>
          <w:p w:rsidR="000F1A8C" w:rsidRPr="00454F31" w:rsidRDefault="000F1A8C" w:rsidP="004B4E13">
            <w:pPr>
              <w:jc w:val="center"/>
              <w:rPr>
                <w:rFonts w:ascii="仿宋" w:eastAsia="仿宋" w:hAnsi="仿宋" w:cs="宋体"/>
                <w:color w:val="000000"/>
                <w:sz w:val="24"/>
                <w:szCs w:val="28"/>
              </w:rPr>
            </w:pPr>
            <w:r w:rsidRPr="00454F31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人类辅助生殖技术用医疗器械 人精子存活试验</w:t>
            </w:r>
          </w:p>
        </w:tc>
        <w:tc>
          <w:tcPr>
            <w:tcW w:w="1149" w:type="dxa"/>
            <w:vAlign w:val="center"/>
          </w:tcPr>
          <w:p w:rsidR="000F1A8C" w:rsidRDefault="000F1A8C" w:rsidP="00483EF2">
            <w:pPr>
              <w:jc w:val="center"/>
              <w:rPr>
                <w:rFonts w:ascii="仿宋" w:eastAsia="仿宋" w:hAnsi="仿宋" w:cs="宋体"/>
                <w:color w:val="000000"/>
                <w:sz w:val="24"/>
              </w:rPr>
            </w:pPr>
            <w:r w:rsidRPr="00454F31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千日成</w:t>
            </w:r>
          </w:p>
        </w:tc>
      </w:tr>
      <w:tr w:rsidR="000F1A8C" w:rsidRPr="00454F31" w:rsidTr="00454F31">
        <w:trPr>
          <w:jc w:val="center"/>
        </w:trPr>
        <w:tc>
          <w:tcPr>
            <w:tcW w:w="782" w:type="dxa"/>
            <w:vAlign w:val="center"/>
          </w:tcPr>
          <w:p w:rsidR="000F1A8C" w:rsidRPr="00454F31" w:rsidRDefault="000F1A8C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8</w:t>
            </w:r>
          </w:p>
        </w:tc>
        <w:tc>
          <w:tcPr>
            <w:tcW w:w="1701" w:type="dxa"/>
            <w:vAlign w:val="center"/>
          </w:tcPr>
          <w:p w:rsidR="000F1A8C" w:rsidRPr="00454F31" w:rsidRDefault="000F1A8C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14:00～14:30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F1A8C" w:rsidRPr="00454F31" w:rsidRDefault="000F1A8C" w:rsidP="004B4E13">
            <w:pPr>
              <w:jc w:val="center"/>
              <w:rPr>
                <w:rFonts w:ascii="仿宋" w:eastAsia="仿宋" w:hAnsi="仿宋" w:cs="宋体"/>
                <w:color w:val="000000"/>
                <w:sz w:val="24"/>
                <w:szCs w:val="28"/>
              </w:rPr>
            </w:pPr>
            <w:r w:rsidRPr="00454F31">
              <w:rPr>
                <w:rFonts w:ascii="仿宋" w:eastAsia="仿宋" w:hAnsi="仿宋" w:cs="宋体"/>
                <w:color w:val="000000"/>
                <w:sz w:val="24"/>
                <w:szCs w:val="28"/>
              </w:rPr>
              <w:t>YY/T 1940-2024</w:t>
            </w:r>
          </w:p>
        </w:tc>
        <w:tc>
          <w:tcPr>
            <w:tcW w:w="3402" w:type="dxa"/>
            <w:vAlign w:val="center"/>
          </w:tcPr>
          <w:p w:rsidR="000F1A8C" w:rsidRPr="00454F31" w:rsidRDefault="000F1A8C" w:rsidP="004B4E13">
            <w:pPr>
              <w:jc w:val="center"/>
              <w:rPr>
                <w:rFonts w:ascii="仿宋" w:eastAsia="仿宋" w:hAnsi="仿宋" w:cs="宋体"/>
                <w:color w:val="000000"/>
                <w:sz w:val="24"/>
                <w:szCs w:val="28"/>
              </w:rPr>
            </w:pPr>
            <w:proofErr w:type="gramStart"/>
            <w:r w:rsidRPr="00454F31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用于增材制造</w:t>
            </w:r>
            <w:proofErr w:type="gramEnd"/>
            <w:r w:rsidRPr="00454F31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的医用镍钛合金粉末</w:t>
            </w:r>
          </w:p>
        </w:tc>
        <w:tc>
          <w:tcPr>
            <w:tcW w:w="1149" w:type="dxa"/>
            <w:vAlign w:val="center"/>
          </w:tcPr>
          <w:p w:rsidR="000F1A8C" w:rsidRPr="00454F31" w:rsidRDefault="000F1A8C" w:rsidP="004B4E13">
            <w:pPr>
              <w:jc w:val="center"/>
              <w:rPr>
                <w:rFonts w:ascii="仿宋" w:eastAsia="仿宋" w:hAnsi="仿宋" w:cs="宋体"/>
                <w:color w:val="000000"/>
                <w:sz w:val="24"/>
                <w:szCs w:val="28"/>
              </w:rPr>
            </w:pPr>
            <w:proofErr w:type="gramStart"/>
            <w:r w:rsidRPr="00454F31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王庆相</w:t>
            </w:r>
            <w:proofErr w:type="gramEnd"/>
          </w:p>
        </w:tc>
      </w:tr>
      <w:tr w:rsidR="000F1A8C" w:rsidRPr="00454F31" w:rsidTr="00454F31">
        <w:trPr>
          <w:jc w:val="center"/>
        </w:trPr>
        <w:tc>
          <w:tcPr>
            <w:tcW w:w="782" w:type="dxa"/>
            <w:vAlign w:val="center"/>
          </w:tcPr>
          <w:p w:rsidR="000F1A8C" w:rsidRPr="00454F31" w:rsidRDefault="000F1A8C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9</w:t>
            </w:r>
          </w:p>
        </w:tc>
        <w:tc>
          <w:tcPr>
            <w:tcW w:w="1701" w:type="dxa"/>
            <w:vAlign w:val="center"/>
          </w:tcPr>
          <w:p w:rsidR="000F1A8C" w:rsidRPr="00454F31" w:rsidRDefault="000F1A8C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14:30～15:00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F1A8C" w:rsidRPr="00454F31" w:rsidRDefault="000F1A8C" w:rsidP="004B4E13">
            <w:pPr>
              <w:jc w:val="center"/>
              <w:rPr>
                <w:rFonts w:ascii="仿宋" w:eastAsia="仿宋" w:hAnsi="仿宋" w:cs="宋体"/>
                <w:color w:val="000000"/>
                <w:sz w:val="24"/>
                <w:szCs w:val="28"/>
              </w:rPr>
            </w:pPr>
            <w:r w:rsidRPr="00454F31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YY/T 1833.5-2024</w:t>
            </w:r>
          </w:p>
        </w:tc>
        <w:tc>
          <w:tcPr>
            <w:tcW w:w="3402" w:type="dxa"/>
            <w:vAlign w:val="center"/>
          </w:tcPr>
          <w:p w:rsidR="000F1A8C" w:rsidRPr="00454F31" w:rsidRDefault="000F1A8C" w:rsidP="004B4E13">
            <w:pPr>
              <w:jc w:val="center"/>
              <w:rPr>
                <w:rFonts w:ascii="仿宋" w:eastAsia="仿宋" w:hAnsi="仿宋" w:cs="宋体"/>
                <w:color w:val="000000"/>
                <w:sz w:val="24"/>
                <w:szCs w:val="28"/>
              </w:rPr>
            </w:pPr>
            <w:r w:rsidRPr="00454F31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人工智能医疗器械 质量要求和评价 第5部分：</w:t>
            </w:r>
            <w:proofErr w:type="gramStart"/>
            <w:r w:rsidRPr="00454F31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预训练</w:t>
            </w:r>
            <w:proofErr w:type="gramEnd"/>
            <w:r w:rsidRPr="00454F31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模型</w:t>
            </w:r>
          </w:p>
        </w:tc>
        <w:tc>
          <w:tcPr>
            <w:tcW w:w="1149" w:type="dxa"/>
            <w:vAlign w:val="center"/>
          </w:tcPr>
          <w:p w:rsidR="000F1A8C" w:rsidRPr="00454F31" w:rsidRDefault="000F1A8C" w:rsidP="004B4E13">
            <w:pPr>
              <w:jc w:val="center"/>
              <w:rPr>
                <w:rFonts w:ascii="仿宋" w:eastAsia="仿宋" w:hAnsi="仿宋" w:cs="宋体"/>
                <w:color w:val="000000"/>
                <w:sz w:val="24"/>
                <w:szCs w:val="28"/>
              </w:rPr>
            </w:pPr>
            <w:proofErr w:type="gramStart"/>
            <w:r w:rsidRPr="00FC565F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颜</w:t>
            </w:r>
            <w:proofErr w:type="gramEnd"/>
            <w:r w:rsidRPr="00FC565F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子夜</w:t>
            </w:r>
          </w:p>
        </w:tc>
      </w:tr>
      <w:tr w:rsidR="000F1A8C" w:rsidRPr="00454F31" w:rsidTr="00454F31">
        <w:trPr>
          <w:jc w:val="center"/>
        </w:trPr>
        <w:tc>
          <w:tcPr>
            <w:tcW w:w="782" w:type="dxa"/>
            <w:vAlign w:val="center"/>
          </w:tcPr>
          <w:p w:rsidR="000F1A8C" w:rsidRPr="00454F31" w:rsidRDefault="000F1A8C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10</w:t>
            </w:r>
          </w:p>
        </w:tc>
        <w:tc>
          <w:tcPr>
            <w:tcW w:w="1701" w:type="dxa"/>
            <w:vAlign w:val="center"/>
          </w:tcPr>
          <w:p w:rsidR="000F1A8C" w:rsidRPr="00454F31" w:rsidRDefault="000F1A8C" w:rsidP="004B4E1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454F31">
              <w:rPr>
                <w:rFonts w:ascii="仿宋" w:eastAsia="仿宋" w:hAnsi="仿宋" w:hint="eastAsia"/>
                <w:sz w:val="24"/>
                <w:szCs w:val="28"/>
              </w:rPr>
              <w:t>15:00～15:30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F1A8C" w:rsidRPr="00454F31" w:rsidRDefault="000F1A8C" w:rsidP="004B4E13">
            <w:pPr>
              <w:jc w:val="center"/>
              <w:rPr>
                <w:rFonts w:ascii="仿宋" w:eastAsia="仿宋" w:hAnsi="仿宋" w:cs="宋体"/>
                <w:color w:val="000000"/>
                <w:sz w:val="24"/>
                <w:szCs w:val="28"/>
              </w:rPr>
            </w:pPr>
            <w:r w:rsidRPr="00454F31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YY/T 1949-2024</w:t>
            </w:r>
          </w:p>
        </w:tc>
        <w:tc>
          <w:tcPr>
            <w:tcW w:w="3402" w:type="dxa"/>
            <w:vAlign w:val="center"/>
          </w:tcPr>
          <w:p w:rsidR="000F1A8C" w:rsidRPr="00454F31" w:rsidRDefault="000F1A8C" w:rsidP="004B4E13">
            <w:pPr>
              <w:jc w:val="center"/>
              <w:rPr>
                <w:rFonts w:ascii="仿宋" w:eastAsia="仿宋" w:hAnsi="仿宋" w:cs="宋体"/>
                <w:color w:val="000000"/>
                <w:sz w:val="24"/>
                <w:szCs w:val="28"/>
              </w:rPr>
            </w:pPr>
            <w:r w:rsidRPr="00454F31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人工智能医疗器械 数据集专用要求：糖尿病视网膜病变眼底彩照</w:t>
            </w:r>
          </w:p>
        </w:tc>
        <w:tc>
          <w:tcPr>
            <w:tcW w:w="1149" w:type="dxa"/>
            <w:vAlign w:val="center"/>
          </w:tcPr>
          <w:p w:rsidR="000F1A8C" w:rsidRPr="00454F31" w:rsidRDefault="000F1A8C" w:rsidP="00FC565F">
            <w:pPr>
              <w:jc w:val="center"/>
              <w:rPr>
                <w:rFonts w:ascii="仿宋" w:eastAsia="仿宋" w:hAnsi="仿宋" w:cs="宋体"/>
                <w:color w:val="000000"/>
                <w:sz w:val="24"/>
                <w:szCs w:val="28"/>
              </w:rPr>
            </w:pPr>
            <w:r w:rsidRPr="00FC565F">
              <w:rPr>
                <w:rFonts w:ascii="仿宋" w:eastAsia="仿宋" w:hAnsi="仿宋" w:cs="宋体" w:hint="eastAsia"/>
                <w:color w:val="000000"/>
                <w:sz w:val="24"/>
                <w:szCs w:val="28"/>
              </w:rPr>
              <w:t>董力</w:t>
            </w:r>
          </w:p>
        </w:tc>
      </w:tr>
    </w:tbl>
    <w:p w:rsidR="004B4E13" w:rsidRPr="00454F31" w:rsidRDefault="004B4E13">
      <w:pPr>
        <w:rPr>
          <w:sz w:val="28"/>
          <w:szCs w:val="28"/>
        </w:rPr>
      </w:pPr>
    </w:p>
    <w:sectPr w:rsidR="004B4E13" w:rsidRPr="00454F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4BB" w:rsidRDefault="005554BB" w:rsidP="004B4E13">
      <w:r>
        <w:separator/>
      </w:r>
    </w:p>
  </w:endnote>
  <w:endnote w:type="continuationSeparator" w:id="0">
    <w:p w:rsidR="005554BB" w:rsidRDefault="005554BB" w:rsidP="004B4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4BB" w:rsidRDefault="005554BB" w:rsidP="004B4E13">
      <w:r>
        <w:separator/>
      </w:r>
    </w:p>
  </w:footnote>
  <w:footnote w:type="continuationSeparator" w:id="0">
    <w:p w:rsidR="005554BB" w:rsidRDefault="005554BB" w:rsidP="004B4E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290"/>
    <w:rsid w:val="000623B4"/>
    <w:rsid w:val="000E070C"/>
    <w:rsid w:val="000F1A8C"/>
    <w:rsid w:val="003B75AD"/>
    <w:rsid w:val="00454F31"/>
    <w:rsid w:val="004B4E13"/>
    <w:rsid w:val="005554BB"/>
    <w:rsid w:val="00897290"/>
    <w:rsid w:val="00A07738"/>
    <w:rsid w:val="00B31A87"/>
    <w:rsid w:val="00F06121"/>
    <w:rsid w:val="00FC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B4E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B4E1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B4E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B4E1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B4E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B4E1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B4E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B4E1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89</Words>
  <Characters>510</Characters>
  <Application>Microsoft Office Word</Application>
  <DocSecurity>0</DocSecurity>
  <Lines>4</Lines>
  <Paragraphs>1</Paragraphs>
  <ScaleCrop>false</ScaleCrop>
  <Company>P R C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医用增材制造技术医疗器械标准化技术归口单位</dc:creator>
  <cp:keywords/>
  <dc:description/>
  <cp:lastModifiedBy>医用增材制造技术医疗器械标准化技术归口单位</cp:lastModifiedBy>
  <cp:revision>7</cp:revision>
  <dcterms:created xsi:type="dcterms:W3CDTF">2025-04-28T02:16:00Z</dcterms:created>
  <dcterms:modified xsi:type="dcterms:W3CDTF">2025-04-30T01:46:00Z</dcterms:modified>
</cp:coreProperties>
</file>